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F987" w14:textId="785E8064" w:rsidR="00952022" w:rsidRPr="00952022" w:rsidRDefault="00952022" w:rsidP="00DE66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Аннотация к рабочей программе по математике 5-6 класс </w:t>
      </w:r>
    </w:p>
    <w:p w14:paraId="4871A9A9" w14:textId="77777777" w:rsidR="00952022" w:rsidRPr="00D9532E" w:rsidRDefault="00952022" w:rsidP="00DE667F">
      <w:pPr>
        <w:pStyle w:val="a3"/>
        <w:spacing w:before="0" w:beforeAutospacing="0" w:after="0" w:afterAutospacing="0"/>
        <w:ind w:firstLine="75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Рабочая программа </w:t>
      </w:r>
      <w:r w:rsidRPr="00D9532E">
        <w:rPr>
          <w:rStyle w:val="a4"/>
          <w:b w:val="0"/>
          <w:bCs w:val="0"/>
          <w:color w:val="000000"/>
          <w:sz w:val="26"/>
          <w:szCs w:val="26"/>
        </w:rPr>
        <w:t>составлена на основе:</w:t>
      </w:r>
    </w:p>
    <w:p w14:paraId="63E37864" w14:textId="5723228C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Федерального государственного образовательного стандарта основного общего</w:t>
      </w:r>
      <w:r w:rsidR="002763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образования, утвержденного приказом Министерства образования и науки РФ от 17</w:t>
      </w:r>
      <w:r w:rsidR="002763E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декабря 2010 года №1897;</w:t>
      </w:r>
    </w:p>
    <w:p w14:paraId="288E90A3" w14:textId="79F138CF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Примерной рабочей программы по математике под ред. Дорофеева Г.В.,</w:t>
      </w:r>
      <w:r w:rsidR="002763E5">
        <w:rPr>
          <w:color w:val="000000"/>
          <w:sz w:val="26"/>
          <w:szCs w:val="26"/>
        </w:rPr>
        <w:t xml:space="preserve"> Шарыгина И.Ф., Суворова С.Б</w:t>
      </w:r>
      <w:r>
        <w:rPr>
          <w:color w:val="000000"/>
          <w:sz w:val="26"/>
          <w:szCs w:val="26"/>
        </w:rPr>
        <w:t>., разработанной в соответствии с федеральным государственным стандартом основного общего образования;</w:t>
      </w:r>
    </w:p>
    <w:p w14:paraId="1DD5FE5F" w14:textId="25D48F4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Цел</w:t>
      </w:r>
      <w:r w:rsidR="00D9532E">
        <w:rPr>
          <w:rStyle w:val="a4"/>
          <w:color w:val="000000"/>
          <w:sz w:val="26"/>
          <w:szCs w:val="26"/>
        </w:rPr>
        <w:t>и</w:t>
      </w:r>
      <w:r>
        <w:rPr>
          <w:rStyle w:val="a4"/>
          <w:color w:val="000000"/>
          <w:sz w:val="26"/>
          <w:szCs w:val="26"/>
        </w:rPr>
        <w:t>:</w:t>
      </w:r>
    </w:p>
    <w:p w14:paraId="358C402E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6086EAFE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достижение выпускниками планируемых результатов: знаний, умений, навыков, компетенций и компетентностей, необходимых для продолжения освоения курсов алгебры и геометрии в 7-11 классах;</w:t>
      </w:r>
    </w:p>
    <w:p w14:paraId="32F1FAA6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воспитание культуры личности, отношения к предмету математика как к части общечеловеческой культуры, играющей особую роль в общественном развитии.</w:t>
      </w:r>
    </w:p>
    <w:p w14:paraId="08298D1F" w14:textId="6D2DD6EE" w:rsidR="00952022" w:rsidRDefault="00D9532E" w:rsidP="00DE667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З</w:t>
      </w:r>
      <w:r w:rsidR="00952022">
        <w:rPr>
          <w:rStyle w:val="a4"/>
          <w:color w:val="000000"/>
          <w:sz w:val="26"/>
          <w:szCs w:val="26"/>
        </w:rPr>
        <w:t>адач</w:t>
      </w:r>
      <w:r>
        <w:rPr>
          <w:rStyle w:val="a4"/>
          <w:color w:val="000000"/>
          <w:sz w:val="26"/>
          <w:szCs w:val="26"/>
        </w:rPr>
        <w:t>и</w:t>
      </w:r>
      <w:r w:rsidR="00952022">
        <w:rPr>
          <w:rStyle w:val="a4"/>
          <w:color w:val="000000"/>
          <w:sz w:val="26"/>
          <w:szCs w:val="26"/>
        </w:rPr>
        <w:t>:</w:t>
      </w:r>
    </w:p>
    <w:p w14:paraId="6EA0B85D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сформировать, развить и закрепить навыки действий с обыкновенными дробями, десятичными дробями, рациональными числами;</w:t>
      </w:r>
    </w:p>
    <w:p w14:paraId="26CDAE24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познакомить учащихся с понятием процента, сформировать понимание часто встречающихся оборотов речи со словом «процент»;</w:t>
      </w:r>
    </w:p>
    <w:p w14:paraId="3B9E535A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умения и навыки решения простейших задач на проценты;</w:t>
      </w:r>
    </w:p>
    <w:p w14:paraId="43F066FB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представление учащихся о возможности записи чисел в различных эквивалентных формах;</w:t>
      </w:r>
    </w:p>
    <w:p w14:paraId="78AB895E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мышление;</w:t>
      </w:r>
    </w:p>
    <w:p w14:paraId="67C1C159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14:paraId="0F236A3F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мотивировать введение положительных и отрицательных чисел;</w:t>
      </w:r>
    </w:p>
    <w:p w14:paraId="5CAFB07A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выработать прочные навыки действия с положительными и отрицательными числами;</w:t>
      </w:r>
    </w:p>
    <w:p w14:paraId="5B121DFF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первоначальные навыки использования букв для обозначения чисел в записи математических выражений и предложений;</w:t>
      </w:r>
    </w:p>
    <w:p w14:paraId="129B65E5" w14:textId="289C1E71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научить оценивать вероятность случайного события на основе определения частоты события в ходе эксперимента.</w:t>
      </w:r>
    </w:p>
    <w:p w14:paraId="08488D7A" w14:textId="77777777" w:rsidR="00D9532E" w:rsidRDefault="00D9532E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</w:p>
    <w:p w14:paraId="0CA961B9" w14:textId="77777777" w:rsidR="00D9532E" w:rsidRPr="00DE667F" w:rsidRDefault="00952022" w:rsidP="00DE667F">
      <w:pPr>
        <w:pStyle w:val="a3"/>
        <w:spacing w:before="0" w:beforeAutospacing="0" w:after="0" w:afterAutospacing="0"/>
        <w:ind w:firstLine="750"/>
        <w:jc w:val="both"/>
        <w:rPr>
          <w:b/>
          <w:color w:val="000000"/>
          <w:sz w:val="26"/>
          <w:szCs w:val="26"/>
        </w:rPr>
      </w:pPr>
      <w:r w:rsidRPr="00DE667F">
        <w:rPr>
          <w:b/>
          <w:color w:val="000000"/>
          <w:sz w:val="26"/>
          <w:szCs w:val="26"/>
        </w:rPr>
        <w:t xml:space="preserve">Общая характеристика учебного предмета </w:t>
      </w:r>
    </w:p>
    <w:p w14:paraId="763B29DE" w14:textId="538FC63B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курсе математики 5 - 6 классов две содержательные лини: арифметическая и геометрическая. Кроме того, в программу органично включен материал, знакомящий учащихся с математикой в историческом развитии.</w:t>
      </w:r>
    </w:p>
    <w:p w14:paraId="56C2182B" w14:textId="3ACEE592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Арифметическая линия способств</w:t>
      </w:r>
      <w:r w:rsidR="00D9532E">
        <w:rPr>
          <w:color w:val="000000"/>
          <w:sz w:val="26"/>
          <w:szCs w:val="26"/>
        </w:rPr>
        <w:t>ует</w:t>
      </w:r>
      <w:r>
        <w:rPr>
          <w:color w:val="000000"/>
          <w:sz w:val="26"/>
          <w:szCs w:val="26"/>
        </w:rPr>
        <w:t xml:space="preserve">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14:paraId="6F260076" w14:textId="64249155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Геометрическая линия связана с изучением величин и действий с ними, с построением идеальных геометрических образов и развитием пространственных представлений. При формировании понятий основополагающую роль играют предметные действия обучающихся.</w:t>
      </w:r>
    </w:p>
    <w:p w14:paraId="1FEC9CB7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ходе освоения учебного предмета учащиеся развивают навыки вычислений с натуральными числами, овладевают навыками действий с обыкновенными дробями, </w:t>
      </w:r>
      <w:r>
        <w:rPr>
          <w:color w:val="000000"/>
          <w:sz w:val="26"/>
          <w:szCs w:val="26"/>
        </w:rPr>
        <w:lastRenderedPageBreak/>
        <w:t>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14:paraId="12FAB48A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сформировать, развить и закрепить навыки действий с обыкновенными дробями, десятичными дробями, рациональными числами;</w:t>
      </w:r>
    </w:p>
    <w:p w14:paraId="36ECC90E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познакомить учащихся с понятием процента, сформировать понимание часто встречающихся оборотов речи со словом «процент»;</w:t>
      </w:r>
    </w:p>
    <w:p w14:paraId="34E9FD65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умения и навыки решения простейших задач на проценты;</w:t>
      </w:r>
    </w:p>
    <w:p w14:paraId="0FAAE755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сформировать представление учащихся о возможности записи чисел в различных эквивалентных формах;</w:t>
      </w:r>
    </w:p>
    <w:p w14:paraId="2A7960FA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мышление;</w:t>
      </w:r>
    </w:p>
    <w:p w14:paraId="558C0671" w14:textId="62682C2D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создать у учащихся зрительные образы всех основных конфигураций, </w:t>
      </w:r>
    </w:p>
    <w:p w14:paraId="47E14EEB" w14:textId="77777777" w:rsidR="00DE667F" w:rsidRDefault="00DE667F" w:rsidP="00DE667F">
      <w:pPr>
        <w:pStyle w:val="a3"/>
        <w:spacing w:before="0" w:beforeAutospacing="0" w:after="0" w:afterAutospacing="0"/>
        <w:ind w:firstLine="750"/>
        <w:jc w:val="both"/>
        <w:rPr>
          <w:b/>
          <w:bCs/>
          <w:color w:val="000000"/>
          <w:sz w:val="26"/>
          <w:szCs w:val="26"/>
        </w:rPr>
      </w:pPr>
      <w:r w:rsidRPr="00DE667F">
        <w:rPr>
          <w:b/>
          <w:bCs/>
          <w:color w:val="000000"/>
          <w:sz w:val="26"/>
          <w:szCs w:val="26"/>
        </w:rPr>
        <w:t xml:space="preserve">Описание места учебного предмета в учебном плане. </w:t>
      </w:r>
    </w:p>
    <w:p w14:paraId="764C488B" w14:textId="77777777" w:rsidR="00DE667F" w:rsidRPr="00DE667F" w:rsidRDefault="00DE667F" w:rsidP="00DE667F">
      <w:pPr>
        <w:pStyle w:val="a3"/>
        <w:spacing w:before="0" w:beforeAutospacing="0" w:after="0" w:afterAutospacing="0"/>
        <w:ind w:firstLine="750"/>
        <w:jc w:val="both"/>
        <w:rPr>
          <w:bCs/>
          <w:color w:val="000000"/>
          <w:sz w:val="26"/>
          <w:szCs w:val="26"/>
        </w:rPr>
      </w:pPr>
      <w:r w:rsidRPr="00DE667F">
        <w:rPr>
          <w:bCs/>
          <w:color w:val="000000"/>
          <w:sz w:val="26"/>
          <w:szCs w:val="26"/>
        </w:rPr>
        <w:t xml:space="preserve">Рабочая программа рассчитана на преподавание в 5-ом и 6-ом классах в объеме 350 часов на два года обучения. </w:t>
      </w:r>
    </w:p>
    <w:p w14:paraId="2AE0FB6D" w14:textId="68304C47" w:rsidR="00DE667F" w:rsidRPr="00DE667F" w:rsidRDefault="00DE667F" w:rsidP="00DE667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  <w:sz w:val="26"/>
          <w:szCs w:val="26"/>
        </w:rPr>
      </w:pPr>
      <w:r w:rsidRPr="00DE667F">
        <w:rPr>
          <w:bCs/>
          <w:color w:val="000000"/>
          <w:sz w:val="26"/>
          <w:szCs w:val="26"/>
        </w:rPr>
        <w:t>Количество часов в год – 175 часов. Количество часов в неделю – 5 часов</w:t>
      </w:r>
    </w:p>
    <w:p w14:paraId="6E4FF76E" w14:textId="77777777" w:rsidR="00DE667F" w:rsidRDefault="00952022" w:rsidP="00DE667F">
      <w:pPr>
        <w:pStyle w:val="a3"/>
        <w:spacing w:before="0" w:beforeAutospacing="0" w:after="0" w:afterAutospacing="0"/>
        <w:ind w:firstLine="750"/>
        <w:jc w:val="both"/>
        <w:rPr>
          <w:rStyle w:val="a4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Личностные, </w:t>
      </w:r>
      <w:proofErr w:type="spellStart"/>
      <w:r>
        <w:rPr>
          <w:rStyle w:val="a4"/>
          <w:color w:val="000000"/>
          <w:sz w:val="26"/>
          <w:szCs w:val="26"/>
        </w:rPr>
        <w:t>метапредметные</w:t>
      </w:r>
      <w:proofErr w:type="spellEnd"/>
      <w:r>
        <w:rPr>
          <w:rStyle w:val="a4"/>
          <w:color w:val="000000"/>
          <w:sz w:val="26"/>
          <w:szCs w:val="26"/>
        </w:rPr>
        <w:t xml:space="preserve"> и предметные результаты освоения учебного предмета </w:t>
      </w:r>
    </w:p>
    <w:p w14:paraId="77DFFE28" w14:textId="0CD417B2" w:rsidR="00952022" w:rsidRPr="00DE667F" w:rsidRDefault="00952022" w:rsidP="00DE667F">
      <w:pPr>
        <w:pStyle w:val="a3"/>
        <w:spacing w:before="0" w:beforeAutospacing="0" w:after="0" w:afterAutospacing="0"/>
        <w:ind w:firstLine="750"/>
        <w:jc w:val="both"/>
        <w:rPr>
          <w:b/>
          <w:color w:val="000000"/>
          <w:sz w:val="26"/>
          <w:szCs w:val="26"/>
        </w:rPr>
      </w:pPr>
      <w:r w:rsidRPr="00DE667F">
        <w:rPr>
          <w:rStyle w:val="a4"/>
          <w:b w:val="0"/>
          <w:color w:val="000000"/>
          <w:sz w:val="26"/>
          <w:szCs w:val="26"/>
        </w:rPr>
        <w:t>Изучение математики в 5-6 классах направлено на достижение следующих результатов освоения основной образовательной программы основного общего образования:</w:t>
      </w:r>
    </w:p>
    <w:p w14:paraId="67262DF4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Личностные результаты:</w:t>
      </w:r>
    </w:p>
    <w:p w14:paraId="3EBDD95C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Осознание этнической принадлежности,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14487198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Готовность и способность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к саморазвитию и самообразованию на основе мотивации к обучению и познанию.</w:t>
      </w:r>
    </w:p>
    <w:p w14:paraId="3A3A9F86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 учению; уважительного отношения к труду. Осознание значения семьи в жизни человека и общества, уважительное и заботливое отношение к членам своей семьи.</w:t>
      </w:r>
    </w:p>
    <w:p w14:paraId="4E8A0C08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Формирование целостного мировоззрения, соответствующего современному уровню развития науки и общественной практики.</w:t>
      </w:r>
    </w:p>
    <w:p w14:paraId="20FC77BC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108A1F32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Освоенность социальных норм, правил поведения, ролей и форм социальной жизни в группах и классе в целом.</w:t>
      </w:r>
    </w:p>
    <w:p w14:paraId="1DDB87F9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Метапредметные результаты:</w:t>
      </w:r>
    </w:p>
    <w:p w14:paraId="09FC27E3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Регулятивные УУД</w:t>
      </w:r>
    </w:p>
    <w:p w14:paraId="2992ED6F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AB771F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идентифицировать собственные проблемы и определять главную проблему;</w:t>
      </w:r>
    </w:p>
    <w:p w14:paraId="410591CA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выдвигать версии решения проблемы, формулировать гипотезы, предвосхищать конечный результат;</w:t>
      </w:r>
    </w:p>
    <w:p w14:paraId="0DB6CEB3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14:paraId="3924541D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14:paraId="41BBA105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561D1767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Обучающийся сможет:</w:t>
      </w:r>
    </w:p>
    <w:p w14:paraId="3517BB69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 необходимые действи</w:t>
      </w:r>
      <w:proofErr w:type="gramStart"/>
      <w:r>
        <w:rPr>
          <w:color w:val="000000"/>
          <w:sz w:val="26"/>
          <w:szCs w:val="26"/>
        </w:rPr>
        <w:t>е(</w:t>
      </w:r>
      <w:proofErr w:type="gramEnd"/>
      <w:r>
        <w:rPr>
          <w:color w:val="000000"/>
          <w:sz w:val="26"/>
          <w:szCs w:val="26"/>
        </w:rPr>
        <w:t>я) в соответствии с учебной и познавательной задачей и составлять алгоритм их выполнения;</w:t>
      </w:r>
    </w:p>
    <w:p w14:paraId="6A7D81AF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BE50EE8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4D79CF8B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составлять план решения проблемы (выполнения проекта, проведения исследования);</w:t>
      </w:r>
    </w:p>
    <w:p w14:paraId="551BEBAD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2B2D2012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14:paraId="7D340C4E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Обучающийся сможет:</w:t>
      </w:r>
    </w:p>
    <w:p w14:paraId="50C90E43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C34F8FB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27408A74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оценивать свою деятельность, аргументируя причины достижения или отсутствия планируемого результата;</w:t>
      </w:r>
    </w:p>
    <w:p w14:paraId="720C52BD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DCF0B41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сверять свои действия с целью и, при необходимости, исправлять ошибки самостоятельно.</w:t>
      </w:r>
    </w:p>
    <w:p w14:paraId="6AEF9A59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Умение оценивать правильность выполнения учебной задачи, собственные возможности ее решения.</w:t>
      </w:r>
    </w:p>
    <w:p w14:paraId="05012B17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Обучающийся сможет:</w:t>
      </w:r>
    </w:p>
    <w:p w14:paraId="18DED46B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определять критерии правильности (корректности) выполнения учебной задачи;</w:t>
      </w:r>
    </w:p>
    <w:p w14:paraId="3787D627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12F625E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оценивать продукт своей деятельности по заданным или самостоятельно определенным критериям в соответствии с целью деятельности.</w:t>
      </w:r>
    </w:p>
    <w:p w14:paraId="41DDA5F0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учебной и познавательной. Обучающийся сможет:</w:t>
      </w:r>
    </w:p>
    <w:p w14:paraId="6F33B057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D00F6BD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9067153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принимать решение в учебной ситуации и нести за него ответственность;</w:t>
      </w:r>
    </w:p>
    <w:p w14:paraId="27364DA1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694CD01C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14:paraId="42D8ABF9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Познавательные УУД</w:t>
      </w:r>
    </w:p>
    <w:p w14:paraId="0D4A3538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 </w:t>
      </w:r>
      <w:proofErr w:type="gramStart"/>
      <w:r>
        <w:rPr>
          <w:color w:val="000000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14:paraId="72E85CF0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Обучающийся сможет:</w:t>
      </w:r>
    </w:p>
    <w:p w14:paraId="57425AD9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14:paraId="27A413D2" w14:textId="77777777" w:rsidR="00952022" w:rsidRDefault="00952022" w:rsidP="00DE667F">
      <w:pPr>
        <w:pStyle w:val="a3"/>
        <w:spacing w:before="0" w:beforeAutospacing="0" w:after="0" w:afterAutospacing="0"/>
        <w:ind w:firstLine="7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49ABA7B1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явление из общего ряда других явлений;</w:t>
      </w:r>
    </w:p>
    <w:p w14:paraId="594D079E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7B2A1BD3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197A6F48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излагать полученную информацию, интерпретируя ее в контексте решаемой задачи;</w:t>
      </w:r>
    </w:p>
    <w:p w14:paraId="090BD9ED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6B4187D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61C4082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4E3B7E8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обозначать символом и знаком предмет и/или явление;</w:t>
      </w:r>
    </w:p>
    <w:p w14:paraId="0F1322B7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C277B61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модель/схему на основе условий задачи и/или способа ее решения;</w:t>
      </w:r>
    </w:p>
    <w:p w14:paraId="41B51B38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5BE20B3C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Смысловое чтение.</w:t>
      </w:r>
    </w:p>
    <w:p w14:paraId="09D5D91D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сможет:</w:t>
      </w:r>
    </w:p>
    <w:p w14:paraId="6BF6D89E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тексте требуемую информацию;</w:t>
      </w:r>
    </w:p>
    <w:p w14:paraId="77E1103E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10391BA1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резюмировать главную идею текста;</w:t>
      </w:r>
    </w:p>
    <w:p w14:paraId="79E5A1C3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преобразовывать текст;</w:t>
      </w:r>
    </w:p>
    <w:p w14:paraId="797BB178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критически оценивать содержание текста.</w:t>
      </w:r>
    </w:p>
    <w:p w14:paraId="19543DB6" w14:textId="6C17F64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Коммуникативные</w:t>
      </w:r>
      <w:proofErr w:type="gramEnd"/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УУД Умение организовывать учебное сотрудничес</w:t>
      </w:r>
      <w:r w:rsid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тво и совместную деятельность</w:t>
      </w:r>
    </w:p>
    <w:p w14:paraId="4FD01EFF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7E41F918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формулировать, аргументировать и отстаивать свое мнение.</w:t>
      </w:r>
    </w:p>
    <w:p w14:paraId="43FE1377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сможет:</w:t>
      </w:r>
    </w:p>
    <w:p w14:paraId="053D9EEA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возможные роли в совместной деятельности;</w:t>
      </w:r>
    </w:p>
    <w:p w14:paraId="280632F4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играть определенную роль в совместной деятельности;</w:t>
      </w:r>
    </w:p>
    <w:p w14:paraId="10DD7A1C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14:paraId="1BA231E1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386056EF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корректно и аргументированно отстаивать свою точку зрения, в дискуссии;</w:t>
      </w:r>
    </w:p>
    <w:p w14:paraId="62F3F2A0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3AFE23B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предлагать альтернативное решение в конфликтной ситуации;</w:t>
      </w:r>
    </w:p>
    <w:p w14:paraId="4D86BFCF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общую точку зрения в дискуссии;</w:t>
      </w:r>
    </w:p>
    <w:p w14:paraId="457941E3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57E18B90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14:paraId="02B3F4F3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осознанно использовать речевые средства в соответствии с задачей 10.</w:t>
      </w:r>
    </w:p>
    <w:p w14:paraId="4CC8B564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коммуникации.</w:t>
      </w:r>
    </w:p>
    <w:p w14:paraId="4AE39020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Обучающийся сможет:</w:t>
      </w:r>
    </w:p>
    <w:p w14:paraId="171D0175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задачу коммуникации и в соответствии с ней отбирать речевые средства;</w:t>
      </w:r>
    </w:p>
    <w:p w14:paraId="4ECD9336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F9550D0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представлять в устной форме развернутый план собственной деятельности;</w:t>
      </w:r>
    </w:p>
    <w:p w14:paraId="5E4A1F5E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нормы публичной речи;</w:t>
      </w:r>
    </w:p>
    <w:p w14:paraId="5CA230E3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высказывать и обосновывать мнение (суждение);</w:t>
      </w:r>
    </w:p>
    <w:p w14:paraId="553A6934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решение в ходе диалога;</w:t>
      </w:r>
    </w:p>
    <w:p w14:paraId="3CE2C995" w14:textId="77777777" w:rsidR="00952022" w:rsidRPr="00952022" w:rsidRDefault="00952022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20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делать оценочный вывод о достижении цели коммуникации.</w:t>
      </w:r>
    </w:p>
    <w:p w14:paraId="269C75DD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4A31880" w14:textId="77777777" w:rsidR="00DE667F" w:rsidRP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Предметные результаты: </w:t>
      </w:r>
    </w:p>
    <w:p w14:paraId="5B626BC9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базовом уровне: </w:t>
      </w:r>
    </w:p>
    <w:p w14:paraId="36D949A7" w14:textId="77777777" w:rsidR="00DE667F" w:rsidRP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Арифметика </w:t>
      </w:r>
    </w:p>
    <w:p w14:paraId="1B7CA677" w14:textId="48EB4AE9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Элементы теории множеств и математической логики </w:t>
      </w:r>
    </w:p>
    <w:p w14:paraId="729F5224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Оперировать понятиями: множество, элемент множества, подмножество, принадлежность; </w:t>
      </w:r>
    </w:p>
    <w:p w14:paraId="740D40E0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задавать множества перечислением их элементов; </w:t>
      </w:r>
    </w:p>
    <w:p w14:paraId="08B429B0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находить пересечение, объединение, подмножество в простейших ситуациях. В повседневной жизни и при изучении других предметов: </w:t>
      </w:r>
    </w:p>
    <w:p w14:paraId="3F9DCE52" w14:textId="02B00C6C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распознавать логически некорректные высказывания.</w:t>
      </w:r>
    </w:p>
    <w:p w14:paraId="08F4F28F" w14:textId="77777777" w:rsidR="00DE667F" w:rsidRP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Числа </w:t>
      </w:r>
    </w:p>
    <w:p w14:paraId="7702E822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научится: </w:t>
      </w:r>
    </w:p>
    <w:p w14:paraId="4E989C1F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оперировать на базовом уровне понятиями: натуральное число, целое число, обыкновенная дробь, десятичная дробь, смешанное число, рациональное число; </w:t>
      </w:r>
    </w:p>
    <w:p w14:paraId="51C24DE5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свойства чисел и правила действий с рациональными числами при выполнении вычислений; </w:t>
      </w:r>
    </w:p>
    <w:p w14:paraId="164FD22C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признаки делимости на 2, 5, 3, 9, 10 при выполнении вычислений и решении несложных задач; </w:t>
      </w:r>
    </w:p>
    <w:p w14:paraId="6F743BFA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округление рациональных чисел в соответствии с правилами; </w:t>
      </w:r>
    </w:p>
    <w:p w14:paraId="4D3DCFA0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сравнивать рациональные числа. В повседневной жизни и при изучении других предметов: </w:t>
      </w:r>
    </w:p>
    <w:p w14:paraId="2570383A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оценивать результаты вычислений при решении практических задач; </w:t>
      </w:r>
    </w:p>
    <w:p w14:paraId="26D3E5C8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сравнение чисел в реальных ситуациях; </w:t>
      </w:r>
    </w:p>
    <w:p w14:paraId="18E8B7BD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составлять числовые выражения при решении практических задач и задач из других учебных предметов. </w:t>
      </w:r>
    </w:p>
    <w:p w14:paraId="788A380B" w14:textId="77777777" w:rsidR="00DE667F" w:rsidRP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Статистика и теория вероятностей </w:t>
      </w:r>
    </w:p>
    <w:p w14:paraId="156CCAE5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научится: </w:t>
      </w:r>
    </w:p>
    <w:p w14:paraId="4E8229C0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представлять данные в виде таблиц, диаграмм, </w:t>
      </w:r>
    </w:p>
    <w:p w14:paraId="7BD1B553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читать информацию, представленную в виде таблицы, диаграммы. </w:t>
      </w:r>
    </w:p>
    <w:p w14:paraId="4D8B5576" w14:textId="77777777" w:rsidR="00DE667F" w:rsidRP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Текстовые задачи </w:t>
      </w:r>
    </w:p>
    <w:p w14:paraId="2B731573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Ученик научится: </w:t>
      </w:r>
    </w:p>
    <w:p w14:paraId="28BC77B7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решать несложные сюжетные задачи разных типов на все арифметические действия; </w:t>
      </w:r>
    </w:p>
    <w:p w14:paraId="56DFB2EA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 </w:t>
      </w:r>
    </w:p>
    <w:p w14:paraId="4C8EC435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осуществлять способ поиска решения задачи, в котором рассуждение строится от условия к требованию или от требования к условию; </w:t>
      </w:r>
    </w:p>
    <w:p w14:paraId="457D368D" w14:textId="1C0A039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составлять план решения задачи; </w:t>
      </w:r>
    </w:p>
    <w:p w14:paraId="473885A2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выделять этапы решения задачи; </w:t>
      </w:r>
    </w:p>
    <w:p w14:paraId="5854C33C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интерпретировать вычислительные результаты в задаче, исследовать полученное решение задачи; </w:t>
      </w:r>
    </w:p>
    <w:p w14:paraId="56020FEB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знать различие скоростей объекта в стоячей воде, против течения и по течению реки; </w:t>
      </w:r>
    </w:p>
    <w:p w14:paraId="17E280B2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решать задачи на нахождение части числа и числа по его части; </w:t>
      </w:r>
    </w:p>
    <w:p w14:paraId="0D5CD23E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="00264C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решать задачи разных типов (на работу, на покупки, на движение), связывающих три величины, выделять эти величины и отношения между ними; </w:t>
      </w:r>
    </w:p>
    <w:p w14:paraId="6BC255FA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</w:p>
    <w:p w14:paraId="75971BA3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решать несложные логические задачи методом рассуждений. В повседневной жизни и при изучении других предметов: </w:t>
      </w:r>
    </w:p>
    <w:p w14:paraId="0A772914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выдвигать гипотезы о возможных предельных значениях искомых величин в задаче (делать прикидку) </w:t>
      </w:r>
    </w:p>
    <w:p w14:paraId="4B20B00B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4C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Наглядная геометрия </w:t>
      </w:r>
    </w:p>
    <w:p w14:paraId="0A375B8E" w14:textId="400E7574" w:rsidR="00264CAD" w:rsidRP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4C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Геометрические фигуры </w:t>
      </w:r>
    </w:p>
    <w:p w14:paraId="05BCCCB8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научится: </w:t>
      </w:r>
    </w:p>
    <w:p w14:paraId="0A9219FE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Изображать изучаемые фигуры от руки и с помощью линейки и циркуля. </w:t>
      </w:r>
    </w:p>
    <w:p w14:paraId="5444401B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повседневной жизни и при изучении других предметов: </w:t>
      </w:r>
    </w:p>
    <w:p w14:paraId="3E3A0D32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решать практические задачи с применением простейших свойств фигур. </w:t>
      </w:r>
    </w:p>
    <w:p w14:paraId="5DA8E7D3" w14:textId="77777777" w:rsidR="00264CAD" w:rsidRP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4C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Измерения и вычисления </w:t>
      </w:r>
    </w:p>
    <w:p w14:paraId="28961214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научится: </w:t>
      </w:r>
    </w:p>
    <w:p w14:paraId="5D472119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измерение длин, расстояний, величин углов, с помощью инструментов для измерений длин и углов; </w:t>
      </w:r>
    </w:p>
    <w:p w14:paraId="46452D2C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вычислять площади прямоугольников. </w:t>
      </w:r>
    </w:p>
    <w:p w14:paraId="27495E48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повседневной жизни и при изучении других предметов: </w:t>
      </w:r>
    </w:p>
    <w:p w14:paraId="162D9927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вычислять расстояния на местности в стандартных ситуациях, площади прямоугольников; </w:t>
      </w:r>
    </w:p>
    <w:p w14:paraId="6E9930D7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выполнять простейшие построения и измерения на местности, необходимые в реальной жизни. </w:t>
      </w:r>
    </w:p>
    <w:p w14:paraId="6E2280BD" w14:textId="77777777" w:rsidR="00264CAD" w:rsidRP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4C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История математики </w:t>
      </w:r>
    </w:p>
    <w:p w14:paraId="0B412D7D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Ученик научится: </w:t>
      </w:r>
    </w:p>
    <w:p w14:paraId="2886B34D" w14:textId="77777777" w:rsidR="00264CAD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описывать отдельные выдающиеся результаты, полученные в ходе развития математики как науки; </w:t>
      </w:r>
    </w:p>
    <w:p w14:paraId="17D78B98" w14:textId="52995768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B7"/>
      </w:r>
      <w:r w:rsidRPr="00DE66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знать примеры математических открытий и их авторов, в связи с отечественной и всемирной историей.</w:t>
      </w:r>
    </w:p>
    <w:p w14:paraId="43130216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43E4DA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6AF5764" w14:textId="77777777" w:rsidR="00DE667F" w:rsidRDefault="00DE667F" w:rsidP="00DE667F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DE667F" w:rsidSect="00DE667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1EC"/>
    <w:multiLevelType w:val="hybridMultilevel"/>
    <w:tmpl w:val="209E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B"/>
    <w:rsid w:val="001505E6"/>
    <w:rsid w:val="00264CAD"/>
    <w:rsid w:val="002763E5"/>
    <w:rsid w:val="0054306B"/>
    <w:rsid w:val="00952022"/>
    <w:rsid w:val="00A97959"/>
    <w:rsid w:val="00D9532E"/>
    <w:rsid w:val="00D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Журихина</dc:creator>
  <cp:lastModifiedBy>оо</cp:lastModifiedBy>
  <cp:revision>2</cp:revision>
  <dcterms:created xsi:type="dcterms:W3CDTF">2021-10-30T03:19:00Z</dcterms:created>
  <dcterms:modified xsi:type="dcterms:W3CDTF">2021-10-30T03:19:00Z</dcterms:modified>
</cp:coreProperties>
</file>